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D3040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4771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6B869D6" wp14:editId="4BC1219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4771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04771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683BE8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047710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683BE8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47710">
        <w:rPr>
          <w:rFonts w:ascii="Times New Roman" w:hAnsi="Times New Roman"/>
          <w:sz w:val="28"/>
          <w:szCs w:val="28"/>
        </w:rPr>
        <w:t>.0</w:t>
      </w:r>
      <w:r w:rsidR="00A772C7">
        <w:rPr>
          <w:rFonts w:ascii="Times New Roman" w:hAnsi="Times New Roman"/>
          <w:sz w:val="28"/>
          <w:szCs w:val="28"/>
        </w:rPr>
        <w:t>7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5595</w:t>
      </w:r>
      <w:r w:rsidR="00047710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8D1363">
        <w:rPr>
          <w:rFonts w:ascii="Times New Roman" w:hAnsi="Times New Roman"/>
          <w:sz w:val="28"/>
          <w:szCs w:val="28"/>
        </w:rPr>
        <w:t>7</w:t>
      </w:r>
      <w:r w:rsidR="00047710">
        <w:rPr>
          <w:rFonts w:ascii="Times New Roman" w:hAnsi="Times New Roman"/>
          <w:sz w:val="28"/>
          <w:szCs w:val="28"/>
        </w:rPr>
        <w:t>7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№А7042, №А4123, №А4279, №3073, №А0139, №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7299, №А4848, №А4010, №А7107, №А4955, №А0409, №А2582, №А0693, №А4784, №3018, №1551, №А2077, №А0216, №А7113, БО БФ «Сестра милосердя»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А0532, №А7042, №3041, №А0656, №А4638, №Т0960, №А4682, №А7014, №А4355, 3-й Прикордонний загін, №А2120, </w:t>
      </w:r>
      <w:r w:rsidRPr="001628F5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Добровольчо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го</w:t>
      </w:r>
      <w:r w:rsidRPr="001628F5">
        <w:rPr>
          <w:rFonts w:ascii="Times New Roman" w:hAnsi="Times New Roman"/>
          <w:sz w:val="26"/>
          <w:szCs w:val="26"/>
          <w:lang w:val="uk-UA"/>
        </w:rPr>
        <w:t xml:space="preserve"> формуванн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1628F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1628F5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1628F5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№1</w:t>
      </w:r>
      <w:r>
        <w:rPr>
          <w:rFonts w:ascii="Times New Roman" w:hAnsi="Times New Roman"/>
          <w:sz w:val="26"/>
          <w:szCs w:val="26"/>
          <w:lang w:val="uk-UA"/>
        </w:rPr>
        <w:t>, №А4788</w:t>
      </w:r>
      <w:r w:rsidR="006C791E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7042</w:t>
      </w:r>
      <w:r w:rsidR="00631B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="0095608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4279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307</w:t>
      </w:r>
      <w:r w:rsidR="00605C5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Національної гвардії України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3857E7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5.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А0</w:t>
      </w:r>
      <w:r w:rsidR="00386BF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139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5 до рішення.</w:t>
      </w:r>
    </w:p>
    <w:p w:rsidR="00FC7C55" w:rsidRPr="00C45BD6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386BF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7299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6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7. Передати   безоплатно  військовій частині А</w:t>
      </w:r>
      <w:r w:rsidR="004A619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4848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7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8. Передати   безоплатно  військовій частині А</w:t>
      </w:r>
      <w:r w:rsidR="004A619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8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9. Передати   безоплатно  військовій частині А</w:t>
      </w:r>
      <w:r w:rsidR="004A619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9 до рішення</w:t>
      </w:r>
    </w:p>
    <w:p w:rsidR="00FC7C55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10</w:t>
      </w:r>
      <w:r w:rsidR="00FC7C5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D1D1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4955</w:t>
      </w:r>
      <w:r w:rsidR="00BD1D1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10 до рішення.</w:t>
      </w:r>
    </w:p>
    <w:p w:rsidR="00E0026D" w:rsidRPr="00C45BD6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11.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А0</w:t>
      </w:r>
      <w:r w:rsidR="004B3DD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409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11 до рішення.</w:t>
      </w:r>
    </w:p>
    <w:p w:rsidR="00E0026D" w:rsidRPr="00C45BD6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12. Передати   безоплатно  військовій частині А</w:t>
      </w:r>
      <w:r w:rsidR="004B3DD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2582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12 до рішення.</w:t>
      </w:r>
    </w:p>
    <w:p w:rsidR="00E0026D" w:rsidRPr="00C45BD6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13. Передати   безоплатно  військовій частині А</w:t>
      </w:r>
      <w:r w:rsidR="00F1423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0693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13 до рішення.</w:t>
      </w:r>
    </w:p>
    <w:p w:rsidR="00BD1D14" w:rsidRPr="00C45BD6" w:rsidRDefault="00BD1D1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E0026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EE08E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F1423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4784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</w:t>
      </w:r>
      <w:r w:rsidR="00E0026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E0026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08E6" w:rsidRPr="00C45BD6" w:rsidRDefault="00EE08E6" w:rsidP="00EE08E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386BF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15 до рішення.</w:t>
      </w:r>
    </w:p>
    <w:p w:rsidR="00F1423C" w:rsidRPr="00C45BD6" w:rsidRDefault="00F1423C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126B4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1423C" w:rsidRPr="00C45BD6" w:rsidRDefault="00F1423C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2077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1423C" w:rsidRPr="00C45BD6" w:rsidRDefault="00F1423C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0216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1423C" w:rsidRPr="00F1423C" w:rsidRDefault="00F1423C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6C791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7113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</w:t>
      </w:r>
      <w:r w:rsidR="006C791E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1423C" w:rsidRDefault="006C791E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="00F1423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БО БФ «Сестра милосердя»</w:t>
      </w:r>
      <w:r w:rsidR="00F1423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="00F1423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6148F5" w:rsidRDefault="006148F5" w:rsidP="00F1423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0532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F1423C" w:rsidRDefault="006C791E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6148F5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0B112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AD777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50</w:t>
      </w:r>
      <w:r w:rsidR="00AD777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22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23.</w:t>
      </w:r>
      <w:r w:rsidRPr="00365D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30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Національної гвардії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23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24.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0656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24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25.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4638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25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26.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Т0960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26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27.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4682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27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28.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7014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28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29.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4355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29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30.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</w:t>
      </w:r>
      <w:r w:rsidRPr="0084030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безоплатно  </w:t>
      </w:r>
      <w:r w:rsidRPr="0084030D">
        <w:rPr>
          <w:rFonts w:ascii="Times New Roman" w:hAnsi="Times New Roman" w:cs="Times New Roman"/>
          <w:snapToGrid w:val="0"/>
          <w:color w:val="000000"/>
          <w:sz w:val="26"/>
          <w:szCs w:val="26"/>
          <w:lang w:val="uk-UA"/>
        </w:rPr>
        <w:t xml:space="preserve">3 Прикордонному загону імені Героя України полковника Євгенія </w:t>
      </w:r>
      <w:proofErr w:type="spellStart"/>
      <w:r w:rsidRPr="0084030D">
        <w:rPr>
          <w:rFonts w:ascii="Times New Roman" w:hAnsi="Times New Roman" w:cs="Times New Roman"/>
          <w:snapToGrid w:val="0"/>
          <w:color w:val="000000"/>
          <w:sz w:val="26"/>
          <w:szCs w:val="26"/>
          <w:lang w:val="uk-UA"/>
        </w:rPr>
        <w:t>Пікуса</w:t>
      </w:r>
      <w:proofErr w:type="spellEnd"/>
      <w:r w:rsidRPr="0084030D">
        <w:rPr>
          <w:rFonts w:ascii="Times New Roman" w:hAnsi="Times New Roman" w:cs="Times New Roman"/>
          <w:snapToGrid w:val="0"/>
          <w:color w:val="000000"/>
          <w:sz w:val="26"/>
          <w:szCs w:val="26"/>
          <w:lang w:val="uk-UA"/>
        </w:rPr>
        <w:t xml:space="preserve"> ДПС України</w:t>
      </w:r>
      <w:r w:rsidRPr="0084030D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31.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2120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31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Pr="001628F5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Добровольчо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му</w:t>
      </w:r>
      <w:r w:rsidRPr="001628F5">
        <w:rPr>
          <w:rFonts w:ascii="Times New Roman" w:hAnsi="Times New Roman"/>
          <w:sz w:val="26"/>
          <w:szCs w:val="26"/>
          <w:lang w:val="uk-UA"/>
        </w:rPr>
        <w:t xml:space="preserve"> формуванн</w:t>
      </w:r>
      <w:r>
        <w:rPr>
          <w:rFonts w:ascii="Times New Roman" w:hAnsi="Times New Roman"/>
          <w:sz w:val="26"/>
          <w:szCs w:val="26"/>
          <w:lang w:val="uk-UA"/>
        </w:rPr>
        <w:t>ю</w:t>
      </w:r>
      <w:r w:rsidRPr="001628F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1628F5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1628F5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№1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32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33.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4788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33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AD777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34.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здійснити передачу майна,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AD777B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35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Тарас ШАПРАВСЬКИЙ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bookmarkStart w:id="0" w:name="_GoBack"/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9F1DA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11.07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9F1DAC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11.07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8912D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8912DC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9F1DAC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11.07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  <w:bookmarkEnd w:id="0"/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5438A"/>
    <w:rsid w:val="002616B7"/>
    <w:rsid w:val="00263C7B"/>
    <w:rsid w:val="00264D54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92211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C7354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72C7"/>
    <w:rsid w:val="00A87BF8"/>
    <w:rsid w:val="00A91AFD"/>
    <w:rsid w:val="00A93A32"/>
    <w:rsid w:val="00AA268C"/>
    <w:rsid w:val="00AA33DF"/>
    <w:rsid w:val="00AA4F5E"/>
    <w:rsid w:val="00AA729F"/>
    <w:rsid w:val="00AA7668"/>
    <w:rsid w:val="00AB1225"/>
    <w:rsid w:val="00AB1A1E"/>
    <w:rsid w:val="00AB6EAD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72C26"/>
    <w:rsid w:val="00C74B6F"/>
    <w:rsid w:val="00C74CC0"/>
    <w:rsid w:val="00C80A88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3568"/>
    <w:rsid w:val="00D30409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84257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0E27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4457</Words>
  <Characters>2542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98</cp:revision>
  <cp:lastPrinted>2025-07-22T09:45:00Z</cp:lastPrinted>
  <dcterms:created xsi:type="dcterms:W3CDTF">2024-08-23T11:50:00Z</dcterms:created>
  <dcterms:modified xsi:type="dcterms:W3CDTF">2025-07-22T09:45:00Z</dcterms:modified>
</cp:coreProperties>
</file>